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9A" w:rsidRPr="00396D9A" w:rsidRDefault="00A72AD0" w:rsidP="00396D9A">
      <w:pPr>
        <w:spacing w:before="218"/>
        <w:rPr>
          <w:rFonts w:ascii="Cambria"/>
          <w:sz w:val="27"/>
          <w:szCs w:val="28"/>
        </w:rPr>
      </w:pPr>
      <w:r>
        <w:rPr>
          <w:rFonts w:ascii="Cambria"/>
          <w:noProof/>
          <w:sz w:val="27"/>
          <w:szCs w:val="28"/>
          <w:lang w:eastAsia="ru-RU"/>
        </w:rPr>
        <w:drawing>
          <wp:inline distT="0" distB="0" distL="0" distR="0">
            <wp:extent cx="6572250" cy="9039225"/>
            <wp:effectExtent l="0" t="0" r="0" b="9525"/>
            <wp:docPr id="1" name="Рисунок 1" descr="C:\Users\Администратор\Desktop\сканы\2026-05-2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каны\2026-05-23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BF0" w:rsidRDefault="00C77BF0">
      <w:pPr>
        <w:pStyle w:val="a3"/>
        <w:spacing w:line="305" w:lineRule="exact"/>
        <w:rPr>
          <w:sz w:val="26"/>
          <w:szCs w:val="26"/>
          <w:lang w:val="en-US"/>
        </w:rPr>
      </w:pPr>
    </w:p>
    <w:p w:rsidR="00A72AD0" w:rsidRDefault="00A72AD0">
      <w:pPr>
        <w:pStyle w:val="a3"/>
        <w:spacing w:line="305" w:lineRule="exact"/>
        <w:rPr>
          <w:sz w:val="26"/>
          <w:szCs w:val="26"/>
          <w:lang w:val="en-US"/>
        </w:rPr>
      </w:pPr>
    </w:p>
    <w:p w:rsidR="00A72AD0" w:rsidRDefault="00A72AD0">
      <w:pPr>
        <w:pStyle w:val="a3"/>
        <w:spacing w:line="305" w:lineRule="exact"/>
        <w:rPr>
          <w:sz w:val="26"/>
          <w:szCs w:val="26"/>
          <w:lang w:val="en-US"/>
        </w:rPr>
      </w:pPr>
    </w:p>
    <w:p w:rsidR="00A72AD0" w:rsidRPr="00A72AD0" w:rsidRDefault="00A72AD0">
      <w:pPr>
        <w:pStyle w:val="a3"/>
        <w:spacing w:line="305" w:lineRule="exact"/>
        <w:rPr>
          <w:sz w:val="26"/>
          <w:szCs w:val="26"/>
          <w:lang w:val="en-US"/>
        </w:rPr>
        <w:sectPr w:rsidR="00A72AD0" w:rsidRPr="00A72AD0">
          <w:pgSz w:w="11910" w:h="16840"/>
          <w:pgMar w:top="1080" w:right="566" w:bottom="280" w:left="992" w:header="720" w:footer="720" w:gutter="0"/>
          <w:cols w:space="720"/>
        </w:sectPr>
      </w:pPr>
      <w:bookmarkStart w:id="0" w:name="_GoBack"/>
      <w:bookmarkEnd w:id="0"/>
    </w:p>
    <w:p w:rsidR="00C77BF0" w:rsidRPr="00396D9A" w:rsidRDefault="00406EFC">
      <w:pPr>
        <w:spacing w:before="70"/>
        <w:ind w:left="13"/>
        <w:rPr>
          <w:sz w:val="26"/>
          <w:szCs w:val="26"/>
        </w:rPr>
      </w:pPr>
      <w:r w:rsidRPr="00396D9A">
        <w:rPr>
          <w:spacing w:val="-2"/>
          <w:sz w:val="26"/>
          <w:szCs w:val="26"/>
        </w:rPr>
        <w:lastRenderedPageBreak/>
        <w:t>государством,</w:t>
      </w:r>
      <w:r w:rsidRPr="00396D9A">
        <w:rPr>
          <w:spacing w:val="6"/>
          <w:sz w:val="26"/>
          <w:szCs w:val="26"/>
        </w:rPr>
        <w:t xml:space="preserve"> </w:t>
      </w:r>
      <w:r w:rsidRPr="00396D9A">
        <w:rPr>
          <w:spacing w:val="-2"/>
          <w:sz w:val="26"/>
          <w:szCs w:val="26"/>
        </w:rPr>
        <w:t>обществом</w:t>
      </w:r>
      <w:r w:rsidRPr="00396D9A">
        <w:rPr>
          <w:spacing w:val="6"/>
          <w:sz w:val="26"/>
          <w:szCs w:val="26"/>
        </w:rPr>
        <w:t xml:space="preserve"> </w:t>
      </w:r>
      <w:r w:rsidRPr="00396D9A">
        <w:rPr>
          <w:spacing w:val="-2"/>
          <w:sz w:val="26"/>
          <w:szCs w:val="26"/>
        </w:rPr>
        <w:t>и</w:t>
      </w:r>
      <w:r w:rsidRPr="00396D9A">
        <w:rPr>
          <w:spacing w:val="-14"/>
          <w:sz w:val="26"/>
          <w:szCs w:val="26"/>
        </w:rPr>
        <w:t xml:space="preserve"> </w:t>
      </w:r>
      <w:r w:rsidRPr="00396D9A">
        <w:rPr>
          <w:spacing w:val="-2"/>
          <w:sz w:val="26"/>
          <w:szCs w:val="26"/>
        </w:rPr>
        <w:t>гражданами,</w:t>
      </w:r>
      <w:r w:rsidRPr="00396D9A">
        <w:rPr>
          <w:spacing w:val="12"/>
          <w:sz w:val="26"/>
          <w:szCs w:val="26"/>
        </w:rPr>
        <w:t xml:space="preserve"> </w:t>
      </w:r>
      <w:proofErr w:type="gramStart"/>
      <w:r w:rsidRPr="00396D9A">
        <w:rPr>
          <w:spacing w:val="-2"/>
          <w:sz w:val="26"/>
          <w:szCs w:val="26"/>
        </w:rPr>
        <w:t>призваны</w:t>
      </w:r>
      <w:proofErr w:type="gramEnd"/>
      <w:r w:rsidRPr="00396D9A">
        <w:rPr>
          <w:spacing w:val="-2"/>
          <w:sz w:val="26"/>
          <w:szCs w:val="26"/>
        </w:rPr>
        <w:t>:</w:t>
      </w:r>
    </w:p>
    <w:p w:rsidR="00C77BF0" w:rsidRPr="00396D9A" w:rsidRDefault="00406EFC">
      <w:pPr>
        <w:spacing w:before="218" w:line="242" w:lineRule="auto"/>
        <w:ind w:left="8" w:right="994" w:firstLine="532"/>
        <w:jc w:val="both"/>
        <w:rPr>
          <w:sz w:val="26"/>
          <w:szCs w:val="26"/>
        </w:rPr>
      </w:pPr>
      <w:r w:rsidRPr="00396D9A">
        <w:rPr>
          <w:sz w:val="26"/>
          <w:szCs w:val="26"/>
        </w:rPr>
        <w:t>а) уважать честь и достоинство обучающихся и</w:t>
      </w:r>
      <w:r w:rsidR="00AE4889" w:rsidRPr="00396D9A">
        <w:rPr>
          <w:sz w:val="26"/>
          <w:szCs w:val="26"/>
        </w:rPr>
        <w:t xml:space="preserve"> других участников образовательн</w:t>
      </w:r>
      <w:r w:rsidRPr="00396D9A">
        <w:rPr>
          <w:sz w:val="26"/>
          <w:szCs w:val="26"/>
        </w:rPr>
        <w:t xml:space="preserve">ых </w:t>
      </w:r>
      <w:r w:rsidR="00AE4889" w:rsidRPr="00396D9A">
        <w:rPr>
          <w:sz w:val="26"/>
          <w:szCs w:val="26"/>
        </w:rPr>
        <w:t xml:space="preserve"> </w:t>
      </w:r>
      <w:r w:rsidRPr="00396D9A">
        <w:rPr>
          <w:sz w:val="26"/>
          <w:szCs w:val="26"/>
        </w:rPr>
        <w:t>отношений;</w:t>
      </w:r>
    </w:p>
    <w:p w:rsidR="00C77BF0" w:rsidRPr="00396D9A" w:rsidRDefault="00406EFC">
      <w:pPr>
        <w:spacing w:before="215" w:line="237" w:lineRule="auto"/>
        <w:ind w:left="11" w:right="958" w:firstLine="526"/>
        <w:jc w:val="both"/>
        <w:rPr>
          <w:sz w:val="26"/>
          <w:szCs w:val="26"/>
        </w:rPr>
      </w:pPr>
      <w:r w:rsidRPr="00396D9A">
        <w:rPr>
          <w:sz w:val="26"/>
          <w:szCs w:val="26"/>
        </w:rPr>
        <w:t xml:space="preserve">6) исключать </w:t>
      </w:r>
      <w:r w:rsidR="00AE4889" w:rsidRPr="00396D9A">
        <w:rPr>
          <w:sz w:val="26"/>
          <w:szCs w:val="26"/>
        </w:rPr>
        <w:t xml:space="preserve"> </w:t>
      </w:r>
      <w:r w:rsidRPr="00396D9A">
        <w:rPr>
          <w:sz w:val="26"/>
          <w:szCs w:val="26"/>
        </w:rPr>
        <w:t>действия, связанные с влиянием каких-либо личных, имущ</w:t>
      </w:r>
      <w:r w:rsidR="00AE4889" w:rsidRPr="00396D9A">
        <w:rPr>
          <w:sz w:val="26"/>
          <w:szCs w:val="26"/>
        </w:rPr>
        <w:t>ественных (финансовых) и иных ин</w:t>
      </w:r>
      <w:r w:rsidRPr="00396D9A">
        <w:rPr>
          <w:sz w:val="26"/>
          <w:szCs w:val="26"/>
        </w:rPr>
        <w:t>тересов, препятствующих добросовестному</w:t>
      </w:r>
      <w:r w:rsidRPr="00396D9A">
        <w:rPr>
          <w:spacing w:val="-8"/>
          <w:sz w:val="26"/>
          <w:szCs w:val="26"/>
        </w:rPr>
        <w:t xml:space="preserve"> </w:t>
      </w:r>
      <w:r w:rsidRPr="00396D9A">
        <w:rPr>
          <w:sz w:val="26"/>
          <w:szCs w:val="26"/>
        </w:rPr>
        <w:t>исполнению</w:t>
      </w:r>
      <w:r w:rsidRPr="00396D9A">
        <w:rPr>
          <w:spacing w:val="27"/>
          <w:sz w:val="26"/>
          <w:szCs w:val="26"/>
        </w:rPr>
        <w:t xml:space="preserve"> </w:t>
      </w:r>
      <w:r w:rsidRPr="00396D9A">
        <w:rPr>
          <w:sz w:val="26"/>
          <w:szCs w:val="26"/>
        </w:rPr>
        <w:t>должностных обязанностей;</w:t>
      </w:r>
    </w:p>
    <w:p w:rsidR="00C77BF0" w:rsidRPr="00396D9A" w:rsidRDefault="00406EFC" w:rsidP="00396D9A">
      <w:pPr>
        <w:pStyle w:val="1"/>
        <w:spacing w:before="216" w:line="237" w:lineRule="auto"/>
        <w:ind w:left="18" w:right="955"/>
        <w:rPr>
          <w:sz w:val="26"/>
          <w:szCs w:val="26"/>
        </w:rPr>
      </w:pPr>
      <w:r w:rsidRPr="00396D9A">
        <w:rPr>
          <w:sz w:val="26"/>
          <w:szCs w:val="26"/>
        </w:rPr>
        <w:t xml:space="preserve">в) проявлять доброжелательность, вежливость, тактичность и </w:t>
      </w:r>
      <w:r w:rsidRPr="00396D9A">
        <w:rPr>
          <w:spacing w:val="-6"/>
          <w:sz w:val="26"/>
          <w:szCs w:val="26"/>
        </w:rPr>
        <w:t>внимательность к</w:t>
      </w:r>
      <w:r w:rsidRPr="00396D9A">
        <w:rPr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обучающимся,</w:t>
      </w:r>
      <w:r w:rsidRPr="00396D9A">
        <w:rPr>
          <w:spacing w:val="16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их</w:t>
      </w:r>
      <w:r w:rsidRPr="00396D9A">
        <w:rPr>
          <w:spacing w:val="-12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родителям</w:t>
      </w:r>
      <w:r w:rsidRPr="00396D9A">
        <w:rPr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(законным представителям)</w:t>
      </w:r>
      <w:r w:rsidRPr="00396D9A">
        <w:rPr>
          <w:spacing w:val="-10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и</w:t>
      </w:r>
      <w:r w:rsidRPr="00396D9A">
        <w:rPr>
          <w:noProof/>
          <w:sz w:val="26"/>
          <w:szCs w:val="26"/>
          <w:lang w:eastAsia="ru-RU"/>
        </w:rPr>
        <w:drawing>
          <wp:anchor distT="0" distB="0" distL="0" distR="0" simplePos="0" relativeHeight="487589888" behindDoc="1" locked="0" layoutInCell="1" allowOverlap="1" wp14:anchorId="389FDEA5" wp14:editId="682D24E0">
            <wp:simplePos x="0" y="0"/>
            <wp:positionH relativeFrom="page">
              <wp:posOffset>1005839</wp:posOffset>
            </wp:positionH>
            <wp:positionV relativeFrom="paragraph">
              <wp:posOffset>80100</wp:posOffset>
            </wp:positionV>
            <wp:extent cx="717803" cy="118872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80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6D9A">
        <w:rPr>
          <w:spacing w:val="-6"/>
          <w:sz w:val="26"/>
          <w:szCs w:val="26"/>
        </w:rPr>
        <w:t xml:space="preserve"> коллегам;</w:t>
      </w:r>
    </w:p>
    <w:p w:rsidR="00C77BF0" w:rsidRPr="00396D9A" w:rsidRDefault="00406EFC">
      <w:pPr>
        <w:spacing w:before="228" w:line="242" w:lineRule="auto"/>
        <w:ind w:left="11" w:right="947" w:firstLine="542"/>
        <w:jc w:val="both"/>
        <w:rPr>
          <w:sz w:val="26"/>
          <w:szCs w:val="26"/>
        </w:rPr>
      </w:pPr>
      <w:r w:rsidRPr="00396D9A">
        <w:rPr>
          <w:sz w:val="26"/>
          <w:szCs w:val="26"/>
        </w:rPr>
        <w:t xml:space="preserve"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proofErr w:type="gramStart"/>
      <w:r w:rsidRPr="00396D9A">
        <w:rPr>
          <w:sz w:val="26"/>
          <w:szCs w:val="26"/>
        </w:rPr>
        <w:t>обучающимися</w:t>
      </w:r>
      <w:proofErr w:type="gramEnd"/>
      <w:r w:rsidRPr="00396D9A">
        <w:rPr>
          <w:sz w:val="26"/>
          <w:szCs w:val="26"/>
        </w:rPr>
        <w:t>;</w:t>
      </w:r>
    </w:p>
    <w:p w:rsidR="00C77BF0" w:rsidRPr="00396D9A" w:rsidRDefault="00AE4889">
      <w:pPr>
        <w:spacing w:before="211" w:line="242" w:lineRule="auto"/>
        <w:ind w:left="15" w:right="947" w:firstLine="531"/>
        <w:jc w:val="both"/>
        <w:rPr>
          <w:sz w:val="26"/>
          <w:szCs w:val="26"/>
        </w:rPr>
      </w:pPr>
      <w:r w:rsidRPr="00396D9A">
        <w:rPr>
          <w:sz w:val="26"/>
          <w:szCs w:val="26"/>
        </w:rPr>
        <w:t>д) не оказы</w:t>
      </w:r>
      <w:r w:rsidR="00406EFC" w:rsidRPr="00396D9A">
        <w:rPr>
          <w:sz w:val="26"/>
          <w:szCs w:val="26"/>
        </w:rPr>
        <w:t>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влияние на свою профессиональную деятельность;</w:t>
      </w:r>
    </w:p>
    <w:p w:rsidR="00C77BF0" w:rsidRPr="00396D9A" w:rsidRDefault="00AE4889">
      <w:pPr>
        <w:spacing w:before="225"/>
        <w:ind w:left="18" w:right="936" w:firstLine="537"/>
        <w:jc w:val="both"/>
        <w:rPr>
          <w:sz w:val="26"/>
          <w:szCs w:val="26"/>
        </w:rPr>
      </w:pPr>
      <w:proofErr w:type="gramStart"/>
      <w:r w:rsidRPr="00396D9A">
        <w:rPr>
          <w:sz w:val="26"/>
          <w:szCs w:val="26"/>
        </w:rPr>
        <w:t>л</w:t>
      </w:r>
      <w:proofErr w:type="gramEnd"/>
      <w:r w:rsidRPr="00396D9A">
        <w:rPr>
          <w:sz w:val="26"/>
          <w:szCs w:val="26"/>
        </w:rPr>
        <w:t>‹) соблюдать при выполнении профессиональны</w:t>
      </w:r>
      <w:r w:rsidR="00406EFC" w:rsidRPr="00396D9A">
        <w:rPr>
          <w:sz w:val="26"/>
          <w:szCs w:val="26"/>
        </w:rPr>
        <w:t xml:space="preserve">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</w:t>
      </w:r>
      <w:r w:rsidRPr="00396D9A">
        <w:rPr>
          <w:sz w:val="26"/>
          <w:szCs w:val="26"/>
        </w:rPr>
        <w:t>к религии, убеждений, принадлеж</w:t>
      </w:r>
      <w:r w:rsidR="00406EFC" w:rsidRPr="00396D9A">
        <w:rPr>
          <w:sz w:val="26"/>
          <w:szCs w:val="26"/>
        </w:rPr>
        <w:t>ности к общ</w:t>
      </w:r>
      <w:r w:rsidRPr="00396D9A">
        <w:rPr>
          <w:sz w:val="26"/>
          <w:szCs w:val="26"/>
        </w:rPr>
        <w:t>ественным объединениям, а также</w:t>
      </w:r>
      <w:r w:rsidR="00406EFC" w:rsidRPr="00396D9A">
        <w:rPr>
          <w:sz w:val="26"/>
          <w:szCs w:val="26"/>
        </w:rPr>
        <w:t xml:space="preserve"> других </w:t>
      </w:r>
      <w:r w:rsidR="00406EFC" w:rsidRPr="00396D9A">
        <w:rPr>
          <w:spacing w:val="-2"/>
          <w:sz w:val="26"/>
          <w:szCs w:val="26"/>
        </w:rPr>
        <w:t>обстоятельств;</w:t>
      </w:r>
    </w:p>
    <w:p w:rsidR="00C77BF0" w:rsidRPr="00396D9A" w:rsidRDefault="00406EFC">
      <w:pPr>
        <w:pStyle w:val="1"/>
        <w:spacing w:before="217" w:line="235" w:lineRule="auto"/>
        <w:ind w:left="25" w:firstLine="528"/>
        <w:rPr>
          <w:sz w:val="26"/>
          <w:szCs w:val="26"/>
        </w:rPr>
      </w:pPr>
      <w:r w:rsidRPr="00396D9A">
        <w:rPr>
          <w:sz w:val="26"/>
          <w:szCs w:val="26"/>
        </w:rPr>
        <w:t>з) придерживаться аккуратного внешнего вида, соответ</w:t>
      </w:r>
      <w:r w:rsidR="00AE4889" w:rsidRPr="00396D9A">
        <w:rPr>
          <w:sz w:val="26"/>
          <w:szCs w:val="26"/>
        </w:rPr>
        <w:t>ствующего профессиональному этик</w:t>
      </w:r>
      <w:r w:rsidRPr="00396D9A">
        <w:rPr>
          <w:sz w:val="26"/>
          <w:szCs w:val="26"/>
        </w:rPr>
        <w:t>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</w:t>
      </w:r>
      <w:r w:rsidRPr="00396D9A">
        <w:rPr>
          <w:spacing w:val="-17"/>
          <w:sz w:val="26"/>
          <w:szCs w:val="26"/>
        </w:rPr>
        <w:t xml:space="preserve"> </w:t>
      </w:r>
      <w:r w:rsidRPr="00396D9A">
        <w:rPr>
          <w:sz w:val="26"/>
          <w:szCs w:val="26"/>
        </w:rPr>
        <w:t>Российской</w:t>
      </w:r>
      <w:r w:rsidRPr="00396D9A">
        <w:rPr>
          <w:spacing w:val="-8"/>
          <w:sz w:val="26"/>
          <w:szCs w:val="26"/>
        </w:rPr>
        <w:t xml:space="preserve"> </w:t>
      </w:r>
      <w:r w:rsidRPr="00396D9A">
        <w:rPr>
          <w:sz w:val="26"/>
          <w:szCs w:val="26"/>
        </w:rPr>
        <w:t>Федерации</w:t>
      </w:r>
      <w:r w:rsidRPr="00396D9A">
        <w:rPr>
          <w:spacing w:val="-9"/>
          <w:sz w:val="26"/>
          <w:szCs w:val="26"/>
        </w:rPr>
        <w:t xml:space="preserve"> </w:t>
      </w:r>
      <w:r w:rsidRPr="00396D9A">
        <w:rPr>
          <w:sz w:val="26"/>
          <w:szCs w:val="26"/>
        </w:rPr>
        <w:t>и</w:t>
      </w:r>
      <w:r w:rsidRPr="00396D9A">
        <w:rPr>
          <w:spacing w:val="-15"/>
          <w:sz w:val="26"/>
          <w:szCs w:val="26"/>
        </w:rPr>
        <w:t xml:space="preserve"> </w:t>
      </w:r>
      <w:r w:rsidRPr="00396D9A">
        <w:rPr>
          <w:sz w:val="26"/>
          <w:szCs w:val="26"/>
        </w:rPr>
        <w:t>законодательством</w:t>
      </w:r>
      <w:r w:rsidRPr="00396D9A">
        <w:rPr>
          <w:spacing w:val="-19"/>
          <w:sz w:val="26"/>
          <w:szCs w:val="26"/>
        </w:rPr>
        <w:t xml:space="preserve"> </w:t>
      </w:r>
      <w:r w:rsidRPr="00396D9A">
        <w:rPr>
          <w:sz w:val="26"/>
          <w:szCs w:val="26"/>
        </w:rPr>
        <w:t>субъектов Российской Федерации, а также с учетом индивидуальных особенностей педагогического</w:t>
      </w:r>
      <w:r w:rsidRPr="00396D9A">
        <w:rPr>
          <w:spacing w:val="-11"/>
          <w:sz w:val="26"/>
          <w:szCs w:val="26"/>
        </w:rPr>
        <w:t xml:space="preserve"> </w:t>
      </w:r>
      <w:r w:rsidRPr="00396D9A">
        <w:rPr>
          <w:sz w:val="26"/>
          <w:szCs w:val="26"/>
        </w:rPr>
        <w:t>работника;</w:t>
      </w:r>
    </w:p>
    <w:p w:rsidR="00396D9A" w:rsidRPr="00396D9A" w:rsidRDefault="00406EFC" w:rsidP="00396D9A">
      <w:pPr>
        <w:spacing w:before="214" w:line="242" w:lineRule="auto"/>
        <w:ind w:left="29" w:right="902" w:firstLine="528"/>
        <w:jc w:val="both"/>
        <w:rPr>
          <w:sz w:val="26"/>
          <w:szCs w:val="26"/>
        </w:rPr>
      </w:pPr>
      <w:r w:rsidRPr="00396D9A">
        <w:rPr>
          <w:sz w:val="26"/>
          <w:szCs w:val="26"/>
        </w:rPr>
        <w:t>и)</w:t>
      </w:r>
      <w:r w:rsidRPr="00396D9A">
        <w:rPr>
          <w:spacing w:val="-15"/>
          <w:sz w:val="26"/>
          <w:szCs w:val="26"/>
        </w:rPr>
        <w:t xml:space="preserve"> </w:t>
      </w:r>
      <w:r w:rsidRPr="00396D9A">
        <w:rPr>
          <w:sz w:val="26"/>
          <w:szCs w:val="26"/>
        </w:rPr>
        <w:t>соблюдать</w:t>
      </w:r>
      <w:r w:rsidRPr="00396D9A">
        <w:rPr>
          <w:spacing w:val="-5"/>
          <w:sz w:val="26"/>
          <w:szCs w:val="26"/>
        </w:rPr>
        <w:t xml:space="preserve"> </w:t>
      </w:r>
      <w:r w:rsidRPr="00396D9A">
        <w:rPr>
          <w:sz w:val="26"/>
          <w:szCs w:val="26"/>
        </w:rPr>
        <w:t>правила</w:t>
      </w:r>
      <w:r w:rsidRPr="00396D9A">
        <w:rPr>
          <w:spacing w:val="-5"/>
          <w:sz w:val="26"/>
          <w:szCs w:val="26"/>
        </w:rPr>
        <w:t xml:space="preserve"> </w:t>
      </w:r>
      <w:r w:rsidRPr="00396D9A">
        <w:rPr>
          <w:sz w:val="26"/>
          <w:szCs w:val="26"/>
        </w:rPr>
        <w:t>русского</w:t>
      </w:r>
      <w:r w:rsidRPr="00396D9A">
        <w:rPr>
          <w:spacing w:val="-2"/>
          <w:sz w:val="26"/>
          <w:szCs w:val="26"/>
        </w:rPr>
        <w:t xml:space="preserve"> </w:t>
      </w:r>
      <w:r w:rsidRPr="00396D9A">
        <w:rPr>
          <w:sz w:val="26"/>
          <w:szCs w:val="26"/>
        </w:rPr>
        <w:t>языка,</w:t>
      </w:r>
      <w:r w:rsidRPr="00396D9A">
        <w:rPr>
          <w:spacing w:val="-2"/>
          <w:sz w:val="26"/>
          <w:szCs w:val="26"/>
        </w:rPr>
        <w:t xml:space="preserve"> </w:t>
      </w:r>
      <w:r w:rsidRPr="00396D9A">
        <w:rPr>
          <w:sz w:val="26"/>
          <w:szCs w:val="26"/>
        </w:rPr>
        <w:t>культуру своей</w:t>
      </w:r>
      <w:r w:rsidRPr="00396D9A">
        <w:rPr>
          <w:spacing w:val="-7"/>
          <w:sz w:val="26"/>
          <w:szCs w:val="26"/>
        </w:rPr>
        <w:t xml:space="preserve"> </w:t>
      </w:r>
      <w:r w:rsidRPr="00396D9A">
        <w:rPr>
          <w:sz w:val="26"/>
          <w:szCs w:val="26"/>
        </w:rPr>
        <w:t>речи,</w:t>
      </w:r>
      <w:r w:rsidRPr="00396D9A">
        <w:rPr>
          <w:spacing w:val="-14"/>
          <w:sz w:val="26"/>
          <w:szCs w:val="26"/>
        </w:rPr>
        <w:t xml:space="preserve"> </w:t>
      </w:r>
      <w:r w:rsidRPr="00396D9A">
        <w:rPr>
          <w:sz w:val="26"/>
          <w:szCs w:val="26"/>
        </w:rPr>
        <w:t>не</w:t>
      </w:r>
      <w:r w:rsidRPr="00396D9A">
        <w:rPr>
          <w:spacing w:val="-18"/>
          <w:sz w:val="26"/>
          <w:szCs w:val="26"/>
        </w:rPr>
        <w:t xml:space="preserve"> </w:t>
      </w:r>
      <w:r w:rsidRPr="00396D9A">
        <w:rPr>
          <w:sz w:val="26"/>
          <w:szCs w:val="26"/>
        </w:rPr>
        <w:t>допуска</w:t>
      </w:r>
      <w:r w:rsidR="00AE4889" w:rsidRPr="00396D9A">
        <w:rPr>
          <w:sz w:val="26"/>
          <w:szCs w:val="26"/>
        </w:rPr>
        <w:t>ть использования ненормативной л</w:t>
      </w:r>
      <w:r w:rsidRPr="00396D9A">
        <w:rPr>
          <w:sz w:val="26"/>
          <w:szCs w:val="26"/>
        </w:rPr>
        <w:t xml:space="preserve">ексики, оскорбительных и дискриминационных высказываний; предъявления </w:t>
      </w:r>
      <w:r w:rsidR="00AE4889" w:rsidRPr="00396D9A">
        <w:rPr>
          <w:sz w:val="26"/>
          <w:szCs w:val="26"/>
        </w:rPr>
        <w:t>неправомерных обвинений, а также</w:t>
      </w:r>
      <w:r w:rsidRPr="00396D9A">
        <w:rPr>
          <w:sz w:val="26"/>
          <w:szCs w:val="26"/>
        </w:rPr>
        <w:t xml:space="preserve">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отношений посредством информационно-телекоммуникационной сети «Интернет», и (или)</w:t>
      </w:r>
      <w:r w:rsidRPr="00396D9A">
        <w:rPr>
          <w:spacing w:val="59"/>
          <w:sz w:val="26"/>
          <w:szCs w:val="26"/>
        </w:rPr>
        <w:t xml:space="preserve">  </w:t>
      </w:r>
      <w:r w:rsidRPr="00396D9A">
        <w:rPr>
          <w:sz w:val="26"/>
          <w:szCs w:val="26"/>
        </w:rPr>
        <w:t>программ</w:t>
      </w:r>
      <w:r w:rsidRPr="00396D9A">
        <w:rPr>
          <w:spacing w:val="69"/>
          <w:sz w:val="26"/>
          <w:szCs w:val="26"/>
        </w:rPr>
        <w:t xml:space="preserve">  </w:t>
      </w:r>
      <w:r w:rsidRPr="00396D9A">
        <w:rPr>
          <w:sz w:val="26"/>
          <w:szCs w:val="26"/>
        </w:rPr>
        <w:t>для</w:t>
      </w:r>
      <w:r w:rsidRPr="00396D9A">
        <w:rPr>
          <w:spacing w:val="62"/>
          <w:sz w:val="26"/>
          <w:szCs w:val="26"/>
        </w:rPr>
        <w:t xml:space="preserve">  </w:t>
      </w:r>
      <w:r w:rsidRPr="00396D9A">
        <w:rPr>
          <w:sz w:val="26"/>
          <w:szCs w:val="26"/>
        </w:rPr>
        <w:t>электронных</w:t>
      </w:r>
      <w:r w:rsidRPr="00396D9A">
        <w:rPr>
          <w:spacing w:val="73"/>
          <w:sz w:val="26"/>
          <w:szCs w:val="26"/>
        </w:rPr>
        <w:t xml:space="preserve">  </w:t>
      </w:r>
      <w:r w:rsidRPr="00396D9A">
        <w:rPr>
          <w:sz w:val="26"/>
          <w:szCs w:val="26"/>
        </w:rPr>
        <w:t>вычислительных</w:t>
      </w:r>
      <w:r w:rsidRPr="00396D9A">
        <w:rPr>
          <w:spacing w:val="56"/>
          <w:sz w:val="26"/>
          <w:szCs w:val="26"/>
        </w:rPr>
        <w:t xml:space="preserve">  </w:t>
      </w:r>
      <w:r w:rsidRPr="00396D9A">
        <w:rPr>
          <w:sz w:val="26"/>
          <w:szCs w:val="26"/>
        </w:rPr>
        <w:t>машин,</w:t>
      </w:r>
      <w:r w:rsidRPr="00396D9A">
        <w:rPr>
          <w:spacing w:val="65"/>
          <w:sz w:val="26"/>
          <w:szCs w:val="26"/>
        </w:rPr>
        <w:t xml:space="preserve">  </w:t>
      </w:r>
      <w:r w:rsidRPr="00396D9A">
        <w:rPr>
          <w:sz w:val="26"/>
          <w:szCs w:val="26"/>
        </w:rPr>
        <w:t>которые</w:t>
      </w:r>
      <w:r w:rsidR="00396D9A">
        <w:rPr>
          <w:sz w:val="26"/>
          <w:szCs w:val="26"/>
        </w:rPr>
        <w:t xml:space="preserve"> </w:t>
      </w:r>
      <w:r w:rsidR="00396D9A" w:rsidRPr="00396D9A">
        <w:rPr>
          <w:spacing w:val="-2"/>
          <w:sz w:val="26"/>
          <w:szCs w:val="26"/>
        </w:rPr>
        <w:t>предназначены</w:t>
      </w:r>
      <w:r w:rsidR="00396D9A" w:rsidRPr="00396D9A">
        <w:rPr>
          <w:sz w:val="26"/>
          <w:szCs w:val="26"/>
        </w:rPr>
        <w:tab/>
      </w:r>
      <w:r w:rsidR="00396D9A" w:rsidRPr="00396D9A">
        <w:rPr>
          <w:spacing w:val="-10"/>
          <w:sz w:val="26"/>
          <w:szCs w:val="26"/>
        </w:rPr>
        <w:t>и</w:t>
      </w:r>
      <w:r w:rsidR="00396D9A" w:rsidRPr="00396D9A">
        <w:rPr>
          <w:sz w:val="26"/>
          <w:szCs w:val="26"/>
        </w:rPr>
        <w:tab/>
      </w:r>
      <w:r w:rsidR="00396D9A" w:rsidRPr="00396D9A">
        <w:rPr>
          <w:spacing w:val="-4"/>
          <w:sz w:val="26"/>
          <w:szCs w:val="26"/>
        </w:rPr>
        <w:t>(или)</w:t>
      </w:r>
      <w:r w:rsidR="00396D9A">
        <w:rPr>
          <w:sz w:val="26"/>
          <w:szCs w:val="26"/>
        </w:rPr>
        <w:t xml:space="preserve"> </w:t>
      </w:r>
      <w:r w:rsidR="00396D9A" w:rsidRPr="00396D9A">
        <w:rPr>
          <w:spacing w:val="-2"/>
          <w:sz w:val="26"/>
          <w:szCs w:val="26"/>
        </w:rPr>
        <w:t>используются</w:t>
      </w:r>
      <w:r w:rsidR="00396D9A" w:rsidRPr="00396D9A">
        <w:rPr>
          <w:sz w:val="26"/>
          <w:szCs w:val="26"/>
        </w:rPr>
        <w:tab/>
      </w:r>
      <w:r w:rsidR="00396D9A" w:rsidRPr="00396D9A">
        <w:rPr>
          <w:spacing w:val="-4"/>
          <w:sz w:val="26"/>
          <w:szCs w:val="26"/>
        </w:rPr>
        <w:t>для</w:t>
      </w:r>
      <w:r w:rsidR="00396D9A" w:rsidRPr="00396D9A">
        <w:rPr>
          <w:sz w:val="26"/>
          <w:szCs w:val="26"/>
        </w:rPr>
        <w:tab/>
      </w:r>
      <w:r w:rsidR="00396D9A" w:rsidRPr="00396D9A">
        <w:rPr>
          <w:spacing w:val="-2"/>
          <w:sz w:val="26"/>
          <w:szCs w:val="26"/>
        </w:rPr>
        <w:t>обмена</w:t>
      </w:r>
      <w:r w:rsidR="00396D9A" w:rsidRPr="00396D9A">
        <w:rPr>
          <w:sz w:val="26"/>
          <w:szCs w:val="26"/>
        </w:rPr>
        <w:tab/>
      </w:r>
      <w:r w:rsidR="00396D9A" w:rsidRPr="00396D9A">
        <w:rPr>
          <w:spacing w:val="-2"/>
          <w:sz w:val="26"/>
          <w:szCs w:val="26"/>
        </w:rPr>
        <w:t xml:space="preserve">электронными </w:t>
      </w:r>
      <w:r w:rsidR="00396D9A" w:rsidRPr="00396D9A">
        <w:rPr>
          <w:sz w:val="26"/>
          <w:szCs w:val="26"/>
        </w:rPr>
        <w:t>сообщениями (электронные мессенджеры);</w:t>
      </w:r>
    </w:p>
    <w:p w:rsidR="00396D9A" w:rsidRPr="00396D9A" w:rsidRDefault="00396D9A" w:rsidP="00396D9A">
      <w:pPr>
        <w:spacing w:before="219" w:line="247" w:lineRule="auto"/>
        <w:ind w:left="18" w:right="950" w:firstLine="533"/>
        <w:jc w:val="both"/>
        <w:rPr>
          <w:sz w:val="26"/>
          <w:szCs w:val="26"/>
        </w:rPr>
      </w:pPr>
      <w:r w:rsidRPr="00396D9A">
        <w:rPr>
          <w:sz w:val="26"/>
          <w:szCs w:val="26"/>
        </w:rPr>
        <w:t>к) воздерживаться от размещения в информационно-телекоммуникационной сети "Интернет", в местах, доступных для детей, информации,</w:t>
      </w:r>
      <w:r w:rsidRPr="00396D9A">
        <w:rPr>
          <w:spacing w:val="14"/>
          <w:sz w:val="26"/>
          <w:szCs w:val="26"/>
        </w:rPr>
        <w:t xml:space="preserve"> </w:t>
      </w:r>
      <w:r w:rsidRPr="00396D9A">
        <w:rPr>
          <w:sz w:val="26"/>
          <w:szCs w:val="26"/>
        </w:rPr>
        <w:t>причиняющий вред</w:t>
      </w:r>
      <w:r w:rsidRPr="00396D9A">
        <w:rPr>
          <w:spacing w:val="-10"/>
          <w:sz w:val="26"/>
          <w:szCs w:val="26"/>
        </w:rPr>
        <w:t xml:space="preserve"> </w:t>
      </w:r>
      <w:r w:rsidRPr="00396D9A">
        <w:rPr>
          <w:sz w:val="26"/>
          <w:szCs w:val="26"/>
        </w:rPr>
        <w:t>здоровью и</w:t>
      </w:r>
      <w:r w:rsidRPr="00396D9A">
        <w:rPr>
          <w:spacing w:val="-14"/>
          <w:sz w:val="26"/>
          <w:szCs w:val="26"/>
        </w:rPr>
        <w:t xml:space="preserve"> </w:t>
      </w:r>
      <w:r w:rsidRPr="00396D9A">
        <w:rPr>
          <w:sz w:val="26"/>
          <w:szCs w:val="26"/>
        </w:rPr>
        <w:t>(или)</w:t>
      </w:r>
      <w:r w:rsidRPr="00396D9A">
        <w:rPr>
          <w:spacing w:val="-5"/>
          <w:sz w:val="26"/>
          <w:szCs w:val="26"/>
        </w:rPr>
        <w:t xml:space="preserve"> </w:t>
      </w:r>
      <w:r w:rsidRPr="00396D9A">
        <w:rPr>
          <w:sz w:val="26"/>
          <w:szCs w:val="26"/>
        </w:rPr>
        <w:t>развитию детей;</w:t>
      </w:r>
    </w:p>
    <w:p w:rsidR="00396D9A" w:rsidRPr="00396D9A" w:rsidRDefault="00396D9A" w:rsidP="00396D9A">
      <w:pPr>
        <w:pStyle w:val="a3"/>
        <w:spacing w:before="216" w:line="249" w:lineRule="auto"/>
        <w:ind w:left="18" w:right="947" w:firstLine="544"/>
        <w:jc w:val="both"/>
        <w:rPr>
          <w:sz w:val="26"/>
          <w:szCs w:val="26"/>
        </w:rPr>
      </w:pPr>
      <w:r w:rsidRPr="00396D9A">
        <w:rPr>
          <w:sz w:val="26"/>
          <w:szCs w:val="26"/>
        </w:rPr>
        <w:t xml:space="preserve">л) избегать ситуаций, способных нанести вред чести, достоинству и деловой репутации педагогического работника и (или) организации, осуществляющей </w:t>
      </w:r>
      <w:r w:rsidRPr="00396D9A">
        <w:rPr>
          <w:sz w:val="26"/>
          <w:szCs w:val="26"/>
        </w:rPr>
        <w:lastRenderedPageBreak/>
        <w:t xml:space="preserve">образовательную деятельность, не терять самообладание, сохранять спокойствие, не поддаваться </w:t>
      </w:r>
      <w:proofErr w:type="gramStart"/>
      <w:r w:rsidRPr="00396D9A">
        <w:rPr>
          <w:sz w:val="26"/>
          <w:szCs w:val="26"/>
        </w:rPr>
        <w:t>на</w:t>
      </w:r>
      <w:proofErr w:type="gramEnd"/>
      <w:r w:rsidRPr="00396D9A">
        <w:rPr>
          <w:sz w:val="26"/>
          <w:szCs w:val="26"/>
        </w:rPr>
        <w:t xml:space="preserve"> провокация и стараться избегать конфликтных ситуаций;</w:t>
      </w:r>
    </w:p>
    <w:p w:rsidR="00396D9A" w:rsidRPr="00396D9A" w:rsidRDefault="00396D9A" w:rsidP="00396D9A">
      <w:pPr>
        <w:pStyle w:val="a3"/>
        <w:spacing w:before="229" w:line="252" w:lineRule="auto"/>
        <w:ind w:left="18" w:right="935" w:firstLine="533"/>
        <w:jc w:val="both"/>
        <w:rPr>
          <w:sz w:val="26"/>
          <w:szCs w:val="26"/>
        </w:rPr>
      </w:pPr>
      <w:r w:rsidRPr="00396D9A">
        <w:rPr>
          <w:sz w:val="26"/>
          <w:szCs w:val="26"/>
        </w:rPr>
        <w:t xml:space="preserve">м) принимать меры по недопущению возникновения и урегулированию возникших случаев конфликта интересов, а </w:t>
      </w:r>
      <w:proofErr w:type="spellStart"/>
      <w:r w:rsidRPr="00396D9A">
        <w:rPr>
          <w:sz w:val="26"/>
          <w:szCs w:val="26"/>
        </w:rPr>
        <w:t>т</w:t>
      </w:r>
      <w:proofErr w:type="gramStart"/>
      <w:r w:rsidRPr="00396D9A">
        <w:rPr>
          <w:sz w:val="26"/>
          <w:szCs w:val="26"/>
        </w:rPr>
        <w:t>a</w:t>
      </w:r>
      <w:proofErr w:type="gramEnd"/>
      <w:r w:rsidRPr="00396D9A">
        <w:rPr>
          <w:sz w:val="26"/>
          <w:szCs w:val="26"/>
        </w:rPr>
        <w:t>киe</w:t>
      </w:r>
      <w:proofErr w:type="spellEnd"/>
      <w:r w:rsidRPr="00396D9A">
        <w:rPr>
          <w:sz w:val="26"/>
          <w:szCs w:val="26"/>
        </w:rPr>
        <w:t xml:space="preserve">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своих должностных обязанностей.</w:t>
      </w:r>
    </w:p>
    <w:p w:rsidR="00396D9A" w:rsidRPr="00396D9A" w:rsidRDefault="00396D9A" w:rsidP="00396D9A">
      <w:pPr>
        <w:pStyle w:val="2"/>
        <w:ind w:left="1495" w:right="0"/>
        <w:jc w:val="left"/>
        <w:rPr>
          <w:sz w:val="26"/>
          <w:szCs w:val="26"/>
        </w:rPr>
      </w:pPr>
      <w:r w:rsidRPr="00396D9A">
        <w:rPr>
          <w:sz w:val="26"/>
          <w:szCs w:val="26"/>
        </w:rPr>
        <w:t>III.</w:t>
      </w:r>
      <w:r w:rsidRPr="00396D9A">
        <w:rPr>
          <w:spacing w:val="26"/>
          <w:sz w:val="26"/>
          <w:szCs w:val="26"/>
        </w:rPr>
        <w:t xml:space="preserve"> </w:t>
      </w:r>
      <w:r w:rsidRPr="00396D9A">
        <w:rPr>
          <w:sz w:val="26"/>
          <w:szCs w:val="26"/>
        </w:rPr>
        <w:t>Реализация</w:t>
      </w:r>
      <w:r w:rsidRPr="00396D9A">
        <w:rPr>
          <w:spacing w:val="44"/>
          <w:sz w:val="26"/>
          <w:szCs w:val="26"/>
        </w:rPr>
        <w:t xml:space="preserve"> </w:t>
      </w:r>
      <w:r w:rsidRPr="00396D9A">
        <w:rPr>
          <w:sz w:val="26"/>
          <w:szCs w:val="26"/>
        </w:rPr>
        <w:t>права</w:t>
      </w:r>
      <w:r w:rsidRPr="00396D9A">
        <w:rPr>
          <w:spacing w:val="38"/>
          <w:sz w:val="26"/>
          <w:szCs w:val="26"/>
        </w:rPr>
        <w:t xml:space="preserve"> </w:t>
      </w:r>
      <w:r w:rsidRPr="00396D9A">
        <w:rPr>
          <w:sz w:val="26"/>
          <w:szCs w:val="26"/>
        </w:rPr>
        <w:t>педагогических</w:t>
      </w:r>
      <w:r w:rsidRPr="00396D9A">
        <w:rPr>
          <w:spacing w:val="34"/>
          <w:sz w:val="26"/>
          <w:szCs w:val="26"/>
        </w:rPr>
        <w:t xml:space="preserve"> </w:t>
      </w:r>
      <w:r w:rsidRPr="00396D9A">
        <w:rPr>
          <w:spacing w:val="-2"/>
          <w:sz w:val="26"/>
          <w:szCs w:val="26"/>
        </w:rPr>
        <w:t>работников</w:t>
      </w:r>
    </w:p>
    <w:p w:rsidR="00396D9A" w:rsidRPr="00396D9A" w:rsidRDefault="00396D9A" w:rsidP="00396D9A">
      <w:pPr>
        <w:spacing w:before="6" w:line="249" w:lineRule="auto"/>
        <w:ind w:left="1282" w:hanging="663"/>
        <w:rPr>
          <w:sz w:val="26"/>
          <w:szCs w:val="26"/>
        </w:rPr>
      </w:pPr>
      <w:r w:rsidRPr="00396D9A">
        <w:rPr>
          <w:b/>
          <w:sz w:val="26"/>
          <w:szCs w:val="26"/>
        </w:rPr>
        <w:t>на справедливое и объективное расследование</w:t>
      </w:r>
      <w:r w:rsidRPr="00396D9A">
        <w:rPr>
          <w:b/>
          <w:spacing w:val="40"/>
          <w:sz w:val="26"/>
          <w:szCs w:val="26"/>
        </w:rPr>
        <w:t xml:space="preserve"> </w:t>
      </w:r>
      <w:r w:rsidRPr="00396D9A">
        <w:rPr>
          <w:b/>
          <w:sz w:val="26"/>
          <w:szCs w:val="26"/>
        </w:rPr>
        <w:t xml:space="preserve">нарушения норм </w:t>
      </w:r>
      <w:r w:rsidRPr="00396D9A">
        <w:rPr>
          <w:b/>
          <w:w w:val="105"/>
          <w:sz w:val="26"/>
          <w:szCs w:val="26"/>
        </w:rPr>
        <w:t xml:space="preserve">профессиональной этики </w:t>
      </w:r>
      <w:r w:rsidRPr="00396D9A">
        <w:rPr>
          <w:w w:val="105"/>
          <w:sz w:val="26"/>
          <w:szCs w:val="26"/>
        </w:rPr>
        <w:t>педагогических работников</w:t>
      </w:r>
    </w:p>
    <w:p w:rsidR="00396D9A" w:rsidRPr="00396D9A" w:rsidRDefault="00396D9A" w:rsidP="00396D9A">
      <w:pPr>
        <w:pStyle w:val="a3"/>
        <w:spacing w:before="9"/>
        <w:rPr>
          <w:sz w:val="26"/>
          <w:szCs w:val="26"/>
        </w:rPr>
      </w:pPr>
    </w:p>
    <w:p w:rsidR="00396D9A" w:rsidRPr="00396D9A" w:rsidRDefault="00396D9A" w:rsidP="00396D9A">
      <w:pPr>
        <w:pStyle w:val="a4"/>
        <w:numPr>
          <w:ilvl w:val="0"/>
          <w:numId w:val="1"/>
        </w:numPr>
        <w:tabs>
          <w:tab w:val="left" w:pos="920"/>
        </w:tabs>
        <w:spacing w:line="249" w:lineRule="auto"/>
        <w:ind w:left="28" w:right="931" w:firstLine="537"/>
        <w:jc w:val="both"/>
        <w:rPr>
          <w:sz w:val="26"/>
          <w:szCs w:val="26"/>
        </w:rPr>
      </w:pPr>
      <w:r w:rsidRPr="00396D9A">
        <w:rPr>
          <w:sz w:val="26"/>
          <w:szCs w:val="26"/>
        </w:rPr>
        <w:t>Образовательная организация стремится обеспечить защиту чести, достоинства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и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деловой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репутации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педагогических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работников,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 xml:space="preserve">способствовать формированию благоприятного для эффективной работы морально-психологического климата, а также справедливое и объективное расследование нарушение норм профессиональной этики педагогических </w:t>
      </w:r>
      <w:r w:rsidRPr="00396D9A">
        <w:rPr>
          <w:spacing w:val="-2"/>
          <w:sz w:val="26"/>
          <w:szCs w:val="26"/>
        </w:rPr>
        <w:t>работников.</w:t>
      </w:r>
    </w:p>
    <w:p w:rsidR="00396D9A" w:rsidRPr="00396D9A" w:rsidRDefault="00396D9A" w:rsidP="00396D9A">
      <w:pPr>
        <w:pStyle w:val="a4"/>
        <w:numPr>
          <w:ilvl w:val="0"/>
          <w:numId w:val="1"/>
        </w:numPr>
        <w:tabs>
          <w:tab w:val="left" w:pos="935"/>
        </w:tabs>
        <w:spacing w:before="225" w:line="249" w:lineRule="auto"/>
        <w:ind w:left="27" w:right="906" w:firstLine="540"/>
        <w:jc w:val="both"/>
        <w:rPr>
          <w:sz w:val="26"/>
          <w:szCs w:val="26"/>
        </w:rPr>
      </w:pPr>
      <w:r w:rsidRPr="00396D9A">
        <w:rPr>
          <w:sz w:val="26"/>
          <w:szCs w:val="26"/>
        </w:rPr>
        <w:t>Случаи нарушение норм профессиональной этики педагогических работников, установленных разделом II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частью 2 статьи 45 Федерального закона от 29 декабря 2012 г. N. 273-ФЗ "Об образовании в Российской Федерации".</w:t>
      </w:r>
    </w:p>
    <w:p w:rsidR="00396D9A" w:rsidRPr="00396D9A" w:rsidRDefault="00396D9A" w:rsidP="00396D9A">
      <w:pPr>
        <w:spacing w:line="252" w:lineRule="auto"/>
        <w:ind w:left="31" w:right="896" w:firstLine="528"/>
        <w:jc w:val="both"/>
        <w:rPr>
          <w:sz w:val="26"/>
          <w:szCs w:val="26"/>
        </w:rPr>
      </w:pPr>
      <w:r w:rsidRPr="00396D9A">
        <w:rPr>
          <w:sz w:val="26"/>
          <w:szCs w:val="26"/>
        </w:rPr>
        <w:t>Порядок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рассмотрения</w:t>
      </w:r>
      <w:r w:rsidRPr="00396D9A">
        <w:rPr>
          <w:spacing w:val="80"/>
          <w:sz w:val="26"/>
          <w:szCs w:val="26"/>
        </w:rPr>
        <w:t xml:space="preserve"> </w:t>
      </w:r>
      <w:r w:rsidRPr="00396D9A">
        <w:rPr>
          <w:sz w:val="26"/>
          <w:szCs w:val="26"/>
        </w:rPr>
        <w:t>индивидуальных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трудовых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споров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в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комиссиях по трудовым спорам регулируется в порядке, установленном главой 60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Федерации.</w:t>
      </w:r>
    </w:p>
    <w:p w:rsidR="00396D9A" w:rsidRPr="00396D9A" w:rsidRDefault="00396D9A" w:rsidP="00396D9A">
      <w:pPr>
        <w:pStyle w:val="a4"/>
        <w:numPr>
          <w:ilvl w:val="0"/>
          <w:numId w:val="1"/>
        </w:numPr>
        <w:tabs>
          <w:tab w:val="left" w:pos="1041"/>
        </w:tabs>
        <w:spacing w:line="249" w:lineRule="auto"/>
        <w:ind w:left="37" w:right="889" w:firstLine="539"/>
        <w:jc w:val="both"/>
        <w:rPr>
          <w:sz w:val="26"/>
          <w:szCs w:val="26"/>
        </w:rPr>
      </w:pPr>
      <w:r w:rsidRPr="00396D9A">
        <w:rPr>
          <w:sz w:val="26"/>
          <w:szCs w:val="26"/>
        </w:rPr>
        <w:t>Педагогический работник, претендующий на справедливое и объективное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расследование</w:t>
      </w:r>
      <w:r w:rsidRPr="00396D9A">
        <w:rPr>
          <w:spacing w:val="80"/>
          <w:sz w:val="26"/>
          <w:szCs w:val="26"/>
        </w:rPr>
        <w:t xml:space="preserve"> </w:t>
      </w:r>
      <w:r w:rsidRPr="00396D9A">
        <w:rPr>
          <w:sz w:val="26"/>
          <w:szCs w:val="26"/>
        </w:rPr>
        <w:t>нарушения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норм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профессиональной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этики,</w:t>
      </w:r>
      <w:r w:rsidRPr="00396D9A">
        <w:rPr>
          <w:spacing w:val="40"/>
          <w:sz w:val="26"/>
          <w:szCs w:val="26"/>
        </w:rPr>
        <w:t xml:space="preserve"> </w:t>
      </w:r>
      <w:r w:rsidRPr="00396D9A">
        <w:rPr>
          <w:sz w:val="26"/>
          <w:szCs w:val="26"/>
        </w:rPr>
        <w:t>вправе</w:t>
      </w:r>
      <w:r w:rsidRPr="00396D9A">
        <w:rPr>
          <w:spacing w:val="80"/>
          <w:sz w:val="26"/>
          <w:szCs w:val="26"/>
        </w:rPr>
        <w:t xml:space="preserve">  </w:t>
      </w:r>
      <w:r w:rsidRPr="00396D9A">
        <w:rPr>
          <w:sz w:val="26"/>
          <w:szCs w:val="26"/>
        </w:rPr>
        <w:t>обратиться</w:t>
      </w:r>
      <w:r w:rsidRPr="00396D9A">
        <w:rPr>
          <w:spacing w:val="80"/>
          <w:sz w:val="26"/>
          <w:szCs w:val="26"/>
        </w:rPr>
        <w:t xml:space="preserve">  </w:t>
      </w:r>
      <w:r w:rsidRPr="00396D9A">
        <w:rPr>
          <w:sz w:val="26"/>
          <w:szCs w:val="26"/>
        </w:rPr>
        <w:t>в</w:t>
      </w:r>
      <w:r w:rsidRPr="00396D9A">
        <w:rPr>
          <w:spacing w:val="80"/>
          <w:sz w:val="26"/>
          <w:szCs w:val="26"/>
        </w:rPr>
        <w:t xml:space="preserve">  </w:t>
      </w:r>
      <w:r w:rsidRPr="00396D9A">
        <w:rPr>
          <w:sz w:val="26"/>
          <w:szCs w:val="26"/>
        </w:rPr>
        <w:t>комиссию</w:t>
      </w:r>
      <w:r w:rsidRPr="00396D9A">
        <w:rPr>
          <w:spacing w:val="80"/>
          <w:sz w:val="26"/>
          <w:szCs w:val="26"/>
        </w:rPr>
        <w:t xml:space="preserve">  </w:t>
      </w:r>
      <w:r w:rsidRPr="00396D9A">
        <w:rPr>
          <w:sz w:val="26"/>
          <w:szCs w:val="26"/>
        </w:rPr>
        <w:t>по</w:t>
      </w:r>
      <w:r w:rsidRPr="00396D9A">
        <w:rPr>
          <w:spacing w:val="80"/>
          <w:sz w:val="26"/>
          <w:szCs w:val="26"/>
        </w:rPr>
        <w:t xml:space="preserve">  </w:t>
      </w:r>
      <w:r w:rsidRPr="00396D9A">
        <w:rPr>
          <w:sz w:val="26"/>
          <w:szCs w:val="26"/>
        </w:rPr>
        <w:t>урегулированию</w:t>
      </w:r>
      <w:r w:rsidRPr="00396D9A">
        <w:rPr>
          <w:spacing w:val="78"/>
          <w:sz w:val="26"/>
          <w:szCs w:val="26"/>
        </w:rPr>
        <w:t xml:space="preserve">  </w:t>
      </w:r>
      <w:r w:rsidRPr="00396D9A">
        <w:rPr>
          <w:sz w:val="26"/>
          <w:szCs w:val="26"/>
        </w:rPr>
        <w:t>споров</w:t>
      </w:r>
      <w:r w:rsidRPr="00396D9A">
        <w:rPr>
          <w:spacing w:val="80"/>
          <w:sz w:val="26"/>
          <w:szCs w:val="26"/>
        </w:rPr>
        <w:t xml:space="preserve">  </w:t>
      </w:r>
      <w:r w:rsidRPr="00396D9A">
        <w:rPr>
          <w:sz w:val="26"/>
          <w:szCs w:val="26"/>
        </w:rPr>
        <w:t>между</w:t>
      </w:r>
      <w:r>
        <w:rPr>
          <w:sz w:val="26"/>
          <w:szCs w:val="26"/>
        </w:rPr>
        <w:t xml:space="preserve"> </w:t>
      </w:r>
      <w:r w:rsidRPr="00396D9A">
        <w:rPr>
          <w:sz w:val="26"/>
          <w:szCs w:val="26"/>
        </w:rPr>
        <w:t>участниками</w:t>
      </w:r>
      <w:r w:rsidRPr="00396D9A">
        <w:rPr>
          <w:spacing w:val="-11"/>
          <w:sz w:val="26"/>
          <w:szCs w:val="26"/>
        </w:rPr>
        <w:t xml:space="preserve"> </w:t>
      </w:r>
      <w:r w:rsidRPr="00396D9A">
        <w:rPr>
          <w:sz w:val="26"/>
          <w:szCs w:val="26"/>
        </w:rPr>
        <w:t>образовательных</w:t>
      </w:r>
      <w:r w:rsidRPr="00396D9A">
        <w:rPr>
          <w:spacing w:val="-17"/>
          <w:sz w:val="26"/>
          <w:szCs w:val="26"/>
        </w:rPr>
        <w:t xml:space="preserve"> </w:t>
      </w:r>
      <w:r w:rsidRPr="00396D9A">
        <w:rPr>
          <w:spacing w:val="-2"/>
          <w:sz w:val="26"/>
          <w:szCs w:val="26"/>
        </w:rPr>
        <w:t>отношений.</w:t>
      </w:r>
    </w:p>
    <w:p w:rsidR="00BF6549" w:rsidRPr="00396D9A" w:rsidRDefault="00BF6549" w:rsidP="00BF6549">
      <w:pPr>
        <w:pStyle w:val="a4"/>
        <w:numPr>
          <w:ilvl w:val="0"/>
          <w:numId w:val="1"/>
        </w:numPr>
        <w:tabs>
          <w:tab w:val="left" w:pos="1055"/>
        </w:tabs>
        <w:spacing w:line="242" w:lineRule="auto"/>
        <w:ind w:left="15" w:right="966" w:firstLine="532"/>
        <w:jc w:val="both"/>
        <w:rPr>
          <w:sz w:val="26"/>
          <w:szCs w:val="26"/>
        </w:rPr>
      </w:pPr>
      <w:r w:rsidRPr="00396D9A">
        <w:rPr>
          <w:sz w:val="26"/>
          <w:szCs w:val="26"/>
        </w:rPr>
        <w:t>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</w:t>
      </w:r>
      <w:r w:rsidRPr="00396D9A">
        <w:rPr>
          <w:spacing w:val="-18"/>
          <w:sz w:val="26"/>
          <w:szCs w:val="26"/>
        </w:rPr>
        <w:t xml:space="preserve"> </w:t>
      </w:r>
      <w:r w:rsidRPr="00396D9A">
        <w:rPr>
          <w:sz w:val="26"/>
          <w:szCs w:val="26"/>
        </w:rPr>
        <w:t>первичной</w:t>
      </w:r>
      <w:r w:rsidRPr="00396D9A">
        <w:rPr>
          <w:spacing w:val="-12"/>
          <w:sz w:val="26"/>
          <w:szCs w:val="26"/>
        </w:rPr>
        <w:t xml:space="preserve"> </w:t>
      </w:r>
      <w:r w:rsidRPr="00396D9A">
        <w:rPr>
          <w:sz w:val="26"/>
          <w:szCs w:val="26"/>
        </w:rPr>
        <w:t>профсоюзной</w:t>
      </w:r>
      <w:r w:rsidRPr="00396D9A">
        <w:rPr>
          <w:spacing w:val="-3"/>
          <w:sz w:val="26"/>
          <w:szCs w:val="26"/>
        </w:rPr>
        <w:t xml:space="preserve"> </w:t>
      </w:r>
      <w:r w:rsidRPr="00396D9A">
        <w:rPr>
          <w:sz w:val="26"/>
          <w:szCs w:val="26"/>
        </w:rPr>
        <w:t>организации</w:t>
      </w:r>
      <w:r w:rsidRPr="00396D9A">
        <w:rPr>
          <w:spacing w:val="-4"/>
          <w:sz w:val="26"/>
          <w:szCs w:val="26"/>
        </w:rPr>
        <w:t xml:space="preserve"> </w:t>
      </w:r>
      <w:r w:rsidRPr="00396D9A">
        <w:rPr>
          <w:sz w:val="26"/>
          <w:szCs w:val="26"/>
        </w:rPr>
        <w:t>(при</w:t>
      </w:r>
      <w:r w:rsidRPr="00396D9A">
        <w:rPr>
          <w:spacing w:val="-18"/>
          <w:sz w:val="26"/>
          <w:szCs w:val="26"/>
        </w:rPr>
        <w:t xml:space="preserve"> </w:t>
      </w:r>
      <w:r w:rsidRPr="00396D9A">
        <w:rPr>
          <w:sz w:val="26"/>
          <w:szCs w:val="26"/>
        </w:rPr>
        <w:t>наличии</w:t>
      </w:r>
      <w:r w:rsidRPr="00396D9A">
        <w:rPr>
          <w:spacing w:val="-11"/>
          <w:sz w:val="26"/>
          <w:szCs w:val="26"/>
        </w:rPr>
        <w:t xml:space="preserve"> </w:t>
      </w:r>
      <w:r w:rsidRPr="00396D9A">
        <w:rPr>
          <w:sz w:val="26"/>
          <w:szCs w:val="26"/>
        </w:rPr>
        <w:t xml:space="preserve">такого </w:t>
      </w:r>
      <w:r w:rsidRPr="00396D9A">
        <w:rPr>
          <w:spacing w:val="-2"/>
          <w:sz w:val="26"/>
          <w:szCs w:val="26"/>
        </w:rPr>
        <w:t>органа).</w:t>
      </w:r>
    </w:p>
    <w:p w:rsidR="00396D9A" w:rsidRPr="00BF6549" w:rsidRDefault="00BF6549" w:rsidP="00BF6549">
      <w:pPr>
        <w:pStyle w:val="a4"/>
        <w:numPr>
          <w:ilvl w:val="0"/>
          <w:numId w:val="1"/>
        </w:numPr>
        <w:tabs>
          <w:tab w:val="left" w:pos="825"/>
        </w:tabs>
        <w:spacing w:line="235" w:lineRule="auto"/>
        <w:ind w:left="16" w:right="944" w:firstLine="537"/>
        <w:jc w:val="both"/>
        <w:rPr>
          <w:sz w:val="26"/>
          <w:szCs w:val="26"/>
        </w:rPr>
        <w:sectPr w:rsidR="00396D9A" w:rsidRPr="00BF6549">
          <w:pgSz w:w="11930" w:h="16840"/>
          <w:pgMar w:top="1080" w:right="141" w:bottom="280" w:left="1559" w:header="720" w:footer="720" w:gutter="0"/>
          <w:cols w:space="720"/>
        </w:sectPr>
      </w:pPr>
      <w:proofErr w:type="gramStart"/>
      <w:r w:rsidRPr="00396D9A">
        <w:rPr>
          <w:spacing w:val="-6"/>
          <w:sz w:val="26"/>
          <w:szCs w:val="26"/>
        </w:rPr>
        <w:t>В</w:t>
      </w:r>
      <w:r w:rsidRPr="00396D9A">
        <w:rPr>
          <w:spacing w:val="-13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случае  несогласия</w:t>
      </w:r>
      <w:r w:rsidRPr="00396D9A">
        <w:rPr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педагогического работника с</w:t>
      </w:r>
      <w:r w:rsidRPr="00396D9A">
        <w:rPr>
          <w:spacing w:val="-13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решением</w:t>
      </w:r>
      <w:r w:rsidRPr="00396D9A">
        <w:rPr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комиссии по</w:t>
      </w:r>
      <w:r w:rsidRPr="00396D9A">
        <w:rPr>
          <w:spacing w:val="-8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урегулированию</w:t>
      </w:r>
      <w:r w:rsidRPr="00396D9A">
        <w:rPr>
          <w:spacing w:val="-13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споров между участниками</w:t>
      </w:r>
      <w:r w:rsidRPr="00396D9A">
        <w:rPr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образовательных</w:t>
      </w:r>
      <w:r w:rsidRPr="00396D9A">
        <w:rPr>
          <w:spacing w:val="-8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 xml:space="preserve">отношений, </w:t>
      </w:r>
      <w:r w:rsidRPr="00396D9A">
        <w:rPr>
          <w:sz w:val="26"/>
          <w:szCs w:val="26"/>
        </w:rPr>
        <w:t xml:space="preserve">невыполнения решения комиссии по урегулированию споров между участниками образовательных отношений, несоответствие решения комиссии по урегулированию споров между участниками образовательных отношений  законодательству Российской Федерации или нежелания </w:t>
      </w:r>
      <w:r w:rsidRPr="00396D9A">
        <w:rPr>
          <w:spacing w:val="-6"/>
          <w:sz w:val="26"/>
          <w:szCs w:val="26"/>
        </w:rPr>
        <w:t>педагогического</w:t>
      </w:r>
      <w:r w:rsidRPr="00396D9A">
        <w:rPr>
          <w:spacing w:val="-13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работника по</w:t>
      </w:r>
      <w:r w:rsidRPr="00396D9A">
        <w:rPr>
          <w:spacing w:val="-11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каким-либо причинам</w:t>
      </w:r>
      <w:r w:rsidRPr="00396D9A">
        <w:rPr>
          <w:spacing w:val="13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обращаться в</w:t>
      </w:r>
      <w:r w:rsidRPr="00396D9A">
        <w:rPr>
          <w:spacing w:val="-13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 xml:space="preserve">комиссию </w:t>
      </w:r>
      <w:r w:rsidRPr="00396D9A">
        <w:rPr>
          <w:spacing w:val="-4"/>
          <w:sz w:val="26"/>
          <w:szCs w:val="26"/>
        </w:rPr>
        <w:t>по</w:t>
      </w:r>
      <w:r w:rsidRPr="00396D9A">
        <w:rPr>
          <w:spacing w:val="-15"/>
          <w:sz w:val="26"/>
          <w:szCs w:val="26"/>
        </w:rPr>
        <w:t xml:space="preserve"> </w:t>
      </w:r>
      <w:r w:rsidRPr="00396D9A">
        <w:rPr>
          <w:spacing w:val="-4"/>
          <w:sz w:val="26"/>
          <w:szCs w:val="26"/>
        </w:rPr>
        <w:t>урегулированию</w:t>
      </w:r>
      <w:r w:rsidRPr="00396D9A">
        <w:rPr>
          <w:spacing w:val="-14"/>
          <w:sz w:val="26"/>
          <w:szCs w:val="26"/>
        </w:rPr>
        <w:t xml:space="preserve"> </w:t>
      </w:r>
      <w:r w:rsidRPr="00396D9A">
        <w:rPr>
          <w:spacing w:val="-4"/>
          <w:sz w:val="26"/>
          <w:szCs w:val="26"/>
        </w:rPr>
        <w:t>споров</w:t>
      </w:r>
      <w:r w:rsidRPr="00396D9A">
        <w:rPr>
          <w:spacing w:val="-14"/>
          <w:sz w:val="26"/>
          <w:szCs w:val="26"/>
        </w:rPr>
        <w:t xml:space="preserve"> </w:t>
      </w:r>
      <w:r w:rsidRPr="00396D9A">
        <w:rPr>
          <w:spacing w:val="-4"/>
          <w:sz w:val="26"/>
          <w:szCs w:val="26"/>
        </w:rPr>
        <w:t>между</w:t>
      </w:r>
      <w:r w:rsidRPr="00396D9A">
        <w:rPr>
          <w:spacing w:val="-14"/>
          <w:sz w:val="26"/>
          <w:szCs w:val="26"/>
        </w:rPr>
        <w:t xml:space="preserve"> </w:t>
      </w:r>
      <w:r w:rsidRPr="00396D9A">
        <w:rPr>
          <w:spacing w:val="-4"/>
          <w:sz w:val="26"/>
          <w:szCs w:val="26"/>
        </w:rPr>
        <w:t>участниками</w:t>
      </w:r>
      <w:r w:rsidRPr="00396D9A">
        <w:rPr>
          <w:spacing w:val="-14"/>
          <w:sz w:val="26"/>
          <w:szCs w:val="26"/>
        </w:rPr>
        <w:t xml:space="preserve"> </w:t>
      </w:r>
      <w:r w:rsidRPr="00396D9A">
        <w:rPr>
          <w:spacing w:val="-4"/>
          <w:sz w:val="26"/>
          <w:szCs w:val="26"/>
        </w:rPr>
        <w:t>образовательных</w:t>
      </w:r>
      <w:r w:rsidRPr="00396D9A">
        <w:rPr>
          <w:spacing w:val="-14"/>
          <w:sz w:val="26"/>
          <w:szCs w:val="26"/>
        </w:rPr>
        <w:t xml:space="preserve"> </w:t>
      </w:r>
      <w:r w:rsidRPr="00396D9A">
        <w:rPr>
          <w:spacing w:val="-4"/>
          <w:sz w:val="26"/>
          <w:szCs w:val="26"/>
        </w:rPr>
        <w:t xml:space="preserve">отношений </w:t>
      </w:r>
      <w:r w:rsidRPr="00396D9A">
        <w:rPr>
          <w:sz w:val="26"/>
          <w:szCs w:val="26"/>
        </w:rPr>
        <w:t>он имеет право обратиться в</w:t>
      </w:r>
      <w:proofErr w:type="gramEnd"/>
      <w:r w:rsidRPr="00396D9A">
        <w:rPr>
          <w:sz w:val="26"/>
          <w:szCs w:val="26"/>
        </w:rPr>
        <w:t xml:space="preserve"> региональную комиссию по защите </w:t>
      </w:r>
      <w:r w:rsidRPr="00396D9A">
        <w:rPr>
          <w:spacing w:val="-6"/>
          <w:sz w:val="26"/>
          <w:szCs w:val="26"/>
        </w:rPr>
        <w:t>профессиональной</w:t>
      </w:r>
      <w:r w:rsidRPr="00396D9A">
        <w:rPr>
          <w:spacing w:val="-13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чести</w:t>
      </w:r>
      <w:r w:rsidRPr="00396D9A">
        <w:rPr>
          <w:spacing w:val="-5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и</w:t>
      </w:r>
      <w:r w:rsidRPr="00396D9A">
        <w:rPr>
          <w:spacing w:val="-10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достоинства</w:t>
      </w:r>
      <w:r w:rsidRPr="00396D9A">
        <w:rPr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педагогических</w:t>
      </w:r>
      <w:r w:rsidRPr="00396D9A">
        <w:rPr>
          <w:spacing w:val="-13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работников,</w:t>
      </w:r>
      <w:r w:rsidRPr="00396D9A">
        <w:rPr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>и</w:t>
      </w:r>
      <w:r w:rsidRPr="00396D9A">
        <w:rPr>
          <w:spacing w:val="-11"/>
          <w:sz w:val="26"/>
          <w:szCs w:val="26"/>
        </w:rPr>
        <w:t xml:space="preserve"> </w:t>
      </w:r>
      <w:r w:rsidRPr="00396D9A">
        <w:rPr>
          <w:spacing w:val="-6"/>
          <w:sz w:val="26"/>
          <w:szCs w:val="26"/>
        </w:rPr>
        <w:t xml:space="preserve">(или) в </w:t>
      </w:r>
      <w:r w:rsidRPr="00396D9A">
        <w:rPr>
          <w:spacing w:val="-2"/>
          <w:sz w:val="26"/>
          <w:szCs w:val="26"/>
        </w:rPr>
        <w:t>суд,</w:t>
      </w:r>
      <w:r w:rsidRPr="00396D9A">
        <w:rPr>
          <w:spacing w:val="-17"/>
          <w:sz w:val="26"/>
          <w:szCs w:val="26"/>
        </w:rPr>
        <w:t xml:space="preserve"> </w:t>
      </w:r>
      <w:r w:rsidRPr="00396D9A">
        <w:rPr>
          <w:spacing w:val="-2"/>
          <w:sz w:val="26"/>
          <w:szCs w:val="26"/>
        </w:rPr>
        <w:t>а</w:t>
      </w:r>
      <w:r w:rsidRPr="00396D9A">
        <w:rPr>
          <w:spacing w:val="-16"/>
          <w:sz w:val="26"/>
          <w:szCs w:val="26"/>
        </w:rPr>
        <w:t xml:space="preserve"> </w:t>
      </w:r>
      <w:r w:rsidRPr="00396D9A">
        <w:rPr>
          <w:spacing w:val="-2"/>
          <w:sz w:val="26"/>
          <w:szCs w:val="26"/>
        </w:rPr>
        <w:t>также</w:t>
      </w:r>
      <w:r w:rsidRPr="00396D9A">
        <w:rPr>
          <w:spacing w:val="-11"/>
          <w:sz w:val="26"/>
          <w:szCs w:val="26"/>
        </w:rPr>
        <w:t xml:space="preserve"> </w:t>
      </w:r>
      <w:r w:rsidRPr="00396D9A">
        <w:rPr>
          <w:spacing w:val="-2"/>
          <w:sz w:val="26"/>
          <w:szCs w:val="26"/>
        </w:rPr>
        <w:t>в</w:t>
      </w:r>
      <w:r w:rsidRPr="00396D9A">
        <w:rPr>
          <w:spacing w:val="-12"/>
          <w:sz w:val="26"/>
          <w:szCs w:val="26"/>
        </w:rPr>
        <w:t xml:space="preserve"> </w:t>
      </w:r>
      <w:r w:rsidRPr="00396D9A">
        <w:rPr>
          <w:spacing w:val="-2"/>
          <w:sz w:val="26"/>
          <w:szCs w:val="26"/>
        </w:rPr>
        <w:t>правоохранительные</w:t>
      </w:r>
      <w:r w:rsidRPr="00396D9A">
        <w:rPr>
          <w:spacing w:val="-20"/>
          <w:sz w:val="26"/>
          <w:szCs w:val="26"/>
        </w:rPr>
        <w:t xml:space="preserve"> </w:t>
      </w:r>
      <w:r w:rsidRPr="00396D9A">
        <w:rPr>
          <w:spacing w:val="-2"/>
          <w:sz w:val="26"/>
          <w:szCs w:val="26"/>
        </w:rPr>
        <w:t>органы при</w:t>
      </w:r>
      <w:r w:rsidRPr="00396D9A">
        <w:rPr>
          <w:spacing w:val="-1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необходимости.</w:t>
      </w:r>
    </w:p>
    <w:p w:rsidR="00396D9A" w:rsidRPr="00396D9A" w:rsidRDefault="00396D9A" w:rsidP="001A0F54">
      <w:pPr>
        <w:tabs>
          <w:tab w:val="left" w:pos="825"/>
        </w:tabs>
        <w:spacing w:before="202" w:line="235" w:lineRule="auto"/>
        <w:ind w:right="944"/>
        <w:rPr>
          <w:sz w:val="26"/>
          <w:szCs w:val="26"/>
        </w:rPr>
      </w:pPr>
    </w:p>
    <w:sectPr w:rsidR="00396D9A" w:rsidRPr="00396D9A">
      <w:pgSz w:w="11930" w:h="16840"/>
      <w:pgMar w:top="104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02C26"/>
    <w:multiLevelType w:val="hybridMultilevel"/>
    <w:tmpl w:val="BC9414D8"/>
    <w:lvl w:ilvl="0" w:tplc="EFF66A94">
      <w:start w:val="1"/>
      <w:numFmt w:val="decimal"/>
      <w:lvlText w:val="%1."/>
      <w:lvlJc w:val="left"/>
      <w:pPr>
        <w:ind w:left="585" w:hanging="531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469AF01E">
      <w:numFmt w:val="bullet"/>
      <w:lvlText w:val="•"/>
      <w:lvlJc w:val="left"/>
      <w:pPr>
        <w:ind w:left="607" w:hanging="345"/>
      </w:pPr>
      <w:rPr>
        <w:rFonts w:ascii="Times New Roman" w:eastAsia="Times New Roman" w:hAnsi="Times New Roman" w:cs="Times New Roman" w:hint="default"/>
        <w:spacing w:val="0"/>
        <w:w w:val="85"/>
        <w:lang w:val="ru-RU" w:eastAsia="en-US" w:bidi="ar-SA"/>
      </w:rPr>
    </w:lvl>
    <w:lvl w:ilvl="2" w:tplc="37A8A3F2">
      <w:numFmt w:val="bullet"/>
      <w:lvlText w:val="•"/>
      <w:lvlJc w:val="left"/>
      <w:pPr>
        <w:ind w:left="1683" w:hanging="345"/>
      </w:pPr>
      <w:rPr>
        <w:rFonts w:hint="default"/>
        <w:lang w:val="ru-RU" w:eastAsia="en-US" w:bidi="ar-SA"/>
      </w:rPr>
    </w:lvl>
    <w:lvl w:ilvl="3" w:tplc="EB7C7AF4">
      <w:numFmt w:val="bullet"/>
      <w:lvlText w:val="•"/>
      <w:lvlJc w:val="left"/>
      <w:pPr>
        <w:ind w:left="2766" w:hanging="345"/>
      </w:pPr>
      <w:rPr>
        <w:rFonts w:hint="default"/>
        <w:lang w:val="ru-RU" w:eastAsia="en-US" w:bidi="ar-SA"/>
      </w:rPr>
    </w:lvl>
    <w:lvl w:ilvl="4" w:tplc="7E16B0B6">
      <w:numFmt w:val="bullet"/>
      <w:lvlText w:val="•"/>
      <w:lvlJc w:val="left"/>
      <w:pPr>
        <w:ind w:left="3850" w:hanging="345"/>
      </w:pPr>
      <w:rPr>
        <w:rFonts w:hint="default"/>
        <w:lang w:val="ru-RU" w:eastAsia="en-US" w:bidi="ar-SA"/>
      </w:rPr>
    </w:lvl>
    <w:lvl w:ilvl="5" w:tplc="C44C16D6">
      <w:numFmt w:val="bullet"/>
      <w:lvlText w:val="•"/>
      <w:lvlJc w:val="left"/>
      <w:pPr>
        <w:ind w:left="4933" w:hanging="345"/>
      </w:pPr>
      <w:rPr>
        <w:rFonts w:hint="default"/>
        <w:lang w:val="ru-RU" w:eastAsia="en-US" w:bidi="ar-SA"/>
      </w:rPr>
    </w:lvl>
    <w:lvl w:ilvl="6" w:tplc="60700AC8">
      <w:numFmt w:val="bullet"/>
      <w:lvlText w:val="•"/>
      <w:lvlJc w:val="left"/>
      <w:pPr>
        <w:ind w:left="6017" w:hanging="345"/>
      </w:pPr>
      <w:rPr>
        <w:rFonts w:hint="default"/>
        <w:lang w:val="ru-RU" w:eastAsia="en-US" w:bidi="ar-SA"/>
      </w:rPr>
    </w:lvl>
    <w:lvl w:ilvl="7" w:tplc="EA76602C">
      <w:numFmt w:val="bullet"/>
      <w:lvlText w:val="•"/>
      <w:lvlJc w:val="left"/>
      <w:pPr>
        <w:ind w:left="7100" w:hanging="345"/>
      </w:pPr>
      <w:rPr>
        <w:rFonts w:hint="default"/>
        <w:lang w:val="ru-RU" w:eastAsia="en-US" w:bidi="ar-SA"/>
      </w:rPr>
    </w:lvl>
    <w:lvl w:ilvl="8" w:tplc="035EAE46">
      <w:numFmt w:val="bullet"/>
      <w:lvlText w:val="•"/>
      <w:lvlJc w:val="left"/>
      <w:pPr>
        <w:ind w:left="8183" w:hanging="3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BF0"/>
    <w:rsid w:val="001A0F54"/>
    <w:rsid w:val="00396D9A"/>
    <w:rsid w:val="00406EFC"/>
    <w:rsid w:val="008C7229"/>
    <w:rsid w:val="00A37452"/>
    <w:rsid w:val="00A72AD0"/>
    <w:rsid w:val="00AE4889"/>
    <w:rsid w:val="00BF6549"/>
    <w:rsid w:val="00C7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2"/>
      <w:ind w:left="16" w:right="928" w:firstLine="525"/>
      <w:jc w:val="both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94" w:right="155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5" w:firstLine="5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6E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E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2"/>
      <w:ind w:left="16" w:right="928" w:firstLine="525"/>
      <w:jc w:val="both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94" w:right="155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5" w:firstLine="5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6E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E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79083</dc:creator>
  <cp:lastModifiedBy>Admin</cp:lastModifiedBy>
  <cp:revision>2</cp:revision>
  <cp:lastPrinted>2026-05-22T09:13:00Z</cp:lastPrinted>
  <dcterms:created xsi:type="dcterms:W3CDTF">2026-05-23T08:56:00Z</dcterms:created>
  <dcterms:modified xsi:type="dcterms:W3CDTF">2026-05-23T08:56:00Z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LastSaved">
    <vt:filetime>2026-05-12T00:00:00Z</vt:filetime>
  </property>
  <property fmtid="{D5CDD505-2E9C-101B-9397-08002B2CF9AE}" pid="4" name="Producer">
    <vt:lpwstr>3-Heights(TM) PDF Security Shell 4.8.25.2 (http://www.pdf-tools.com)</vt:lpwstr>
  </property>
</Properties>
</file>